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NewLife Ecommerce - Website Legal Content Drafts (English)</w:t>
      </w:r>
    </w:p>
    <w:p>
      <w:pPr>
        <w:pStyle w:val="Heading1"/>
      </w:pPr>
      <w:r>
        <w:t>1. Distributor Code of Conduct</w:t>
      </w:r>
    </w:p>
    <w:p>
      <w:r>
        <w:t>All distributors of NewLife Ecommerce must follow the below Code of Conduct:</w:t>
        <w:br/>
        <w:br/>
        <w:t>1. Legality - All business activities must comply with Indian Direct Selling Rules (2021).</w:t>
        <w:br/>
        <w:t>2. No False Promises - Distributors shall not make exaggerated or false income claims.</w:t>
        <w:br/>
        <w:t>3. Focus on Products - The primary responsibility of every distributor is to sell products, not only recruitment.</w:t>
        <w:br/>
        <w:t>4. Social Responsibility - No religious, caste-based or political promotions should be mixed with business.</w:t>
        <w:br/>
        <w:t>5. Honesty - Only true product information and fair pricing should be shared with customers.</w:t>
        <w:br/>
        <w:t>6. Violations - Any violation of these rules can lead to suspension or termination of distributorship.</w:t>
      </w:r>
    </w:p>
    <w:p>
      <w:pPr>
        <w:pStyle w:val="Heading1"/>
      </w:pPr>
      <w:r>
        <w:t>2. Nodal Officer / Grievance Redressal Notice</w:t>
      </w:r>
    </w:p>
    <w:p>
      <w:r>
        <w:t>For any complaints, queries, or disputes, please contact our Grievance Redressal Officer / Nodal Officer:</w:t>
        <w:br/>
        <w:br/>
        <w:t>Name: Ms. B. KANIMOZHI</w:t>
        <w:br/>
        <w:t>Phone: 9345145944</w:t>
        <w:br/>
        <w:t>Email: contactus@newlifeecom.com</w:t>
        <w:br/>
        <w:t>Working Hours: Monday to Saturday, 10 AM to 6 PM</w:t>
        <w:br/>
        <w:br/>
        <w:t>All complaints will be resolved within 7 working days.</w:t>
      </w:r>
    </w:p>
    <w:p>
      <w:pPr>
        <w:pStyle w:val="Heading1"/>
      </w:pPr>
      <w:r>
        <w:t>3. DoCA Undertaking Declaration</w:t>
      </w:r>
    </w:p>
    <w:p>
      <w:r>
        <w:t>Legal Declaration</w:t>
        <w:br/>
        <w:br/>
        <w:t>NewLife Ecommerce operates in full compliance with the Consumer Protection (Direct Selling) Rules, 2021 of the Government of India.</w:t>
        <w:br/>
        <w:br/>
        <w:t>- Our company is registered as a Private Limited / LLP entity.</w:t>
        <w:br/>
        <w:t>- All business is based on genuine product sales, not only recruitment.</w:t>
        <w:br/>
        <w:t>- Our payout structure is maintained at or below 40 percent of turnover.</w:t>
        <w:br/>
        <w:t>- Customers and distributors are protected with a 30-day Refund &amp; Buyback Policy.</w:t>
        <w:br/>
        <w:t>- All distributors are bound by the official Distributor Code of Conduct.</w:t>
        <w:br/>
        <w:br/>
        <w:t>This undertaking has been submitted to the Department of Consumer Affairs (DoCA), Government of India.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